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CB6" w:rsidRPr="00DF5CB6" w:rsidRDefault="00DF5CB6" w:rsidP="00DF5CB6">
      <w:pPr>
        <w:spacing w:after="0" w:line="240" w:lineRule="auto"/>
        <w:ind w:left="1020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</w:t>
      </w:r>
      <w:r w:rsidRPr="00DF5CB6"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</w:p>
    <w:p w:rsidR="00DF5CB6" w:rsidRPr="00DF5CB6" w:rsidRDefault="00DF5CB6" w:rsidP="00DF5CB6">
      <w:pPr>
        <w:spacing w:after="0" w:line="240" w:lineRule="auto"/>
        <w:ind w:left="1020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5CB6">
        <w:rPr>
          <w:rFonts w:ascii="Times New Roman" w:eastAsia="Times New Roman" w:hAnsi="Times New Roman" w:cs="Times New Roman"/>
          <w:sz w:val="18"/>
          <w:szCs w:val="18"/>
          <w:lang w:eastAsia="ru-RU"/>
        </w:rPr>
        <w:t>к решению</w:t>
      </w:r>
      <w:r w:rsidRPr="00DF5CB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Совета местного самоуправления </w:t>
      </w:r>
    </w:p>
    <w:p w:rsidR="00DF5CB6" w:rsidRDefault="00DF5CB6" w:rsidP="00DF5CB6">
      <w:pPr>
        <w:spacing w:after="0" w:line="240" w:lineRule="auto"/>
        <w:ind w:left="1020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5CB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Зольского муниципального района КБР </w:t>
      </w:r>
    </w:p>
    <w:p w:rsidR="00DF5CB6" w:rsidRPr="00DF5CB6" w:rsidRDefault="00DF5CB6" w:rsidP="00DF5CB6">
      <w:pPr>
        <w:spacing w:after="0" w:line="240" w:lineRule="auto"/>
        <w:ind w:left="1020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5CB6">
        <w:rPr>
          <w:rFonts w:ascii="Times New Roman" w:eastAsia="Times New Roman" w:hAnsi="Times New Roman" w:cs="Times New Roman"/>
          <w:sz w:val="18"/>
          <w:szCs w:val="18"/>
          <w:lang w:eastAsia="ru-RU"/>
        </w:rPr>
        <w:t>"</w:t>
      </w:r>
      <w:r w:rsidRPr="00DF5CB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местном бюджете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Зольского муниципального района</w:t>
      </w:r>
    </w:p>
    <w:p w:rsidR="00DF5CB6" w:rsidRPr="00DF5CB6" w:rsidRDefault="00DF5CB6" w:rsidP="00DF5CB6">
      <w:pPr>
        <w:pStyle w:val="ConsPlusTitle"/>
        <w:ind w:left="10206"/>
        <w:rPr>
          <w:rFonts w:ascii="Times New Roman" w:hAnsi="Times New Roman" w:cs="Times New Roman"/>
          <w:b w:val="0"/>
          <w:sz w:val="24"/>
          <w:szCs w:val="24"/>
        </w:rPr>
      </w:pPr>
      <w:r w:rsidRPr="00DF5CB6">
        <w:rPr>
          <w:rFonts w:ascii="Times New Roman" w:hAnsi="Times New Roman" w:cs="Times New Roman"/>
          <w:b w:val="0"/>
          <w:sz w:val="18"/>
          <w:szCs w:val="18"/>
        </w:rPr>
        <w:t>на 2024 год и на плановый период 2025 и 2026 годов"</w:t>
      </w:r>
    </w:p>
    <w:p w:rsidR="00DF5CB6" w:rsidRDefault="00DF5C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F5CB6" w:rsidRDefault="00DF5C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C62BD" w:rsidRPr="00211FC4" w:rsidRDefault="008C62BD" w:rsidP="00DF5CB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РАСПРЕДЕЛЕНИЕ</w:t>
      </w:r>
      <w:r w:rsidR="00DF5CB6">
        <w:rPr>
          <w:rFonts w:ascii="Times New Roman" w:hAnsi="Times New Roman" w:cs="Times New Roman"/>
          <w:sz w:val="24"/>
          <w:szCs w:val="24"/>
        </w:rPr>
        <w:t xml:space="preserve"> </w:t>
      </w:r>
      <w:r w:rsidRPr="00211FC4">
        <w:rPr>
          <w:rFonts w:ascii="Times New Roman" w:hAnsi="Times New Roman" w:cs="Times New Roman"/>
          <w:sz w:val="24"/>
          <w:szCs w:val="24"/>
        </w:rPr>
        <w:t>БЮДЖЕТНЫХ АССИГНОВАНИЙ НА РЕАЛИЗАЦИЮ</w:t>
      </w:r>
    </w:p>
    <w:p w:rsidR="00DF5CB6" w:rsidRDefault="008C62BD" w:rsidP="001245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РАЙОННЫХ ЦЕЛЕВЫХ ПРОГРАММ НА 20</w:t>
      </w:r>
      <w:r w:rsidR="00C642B8">
        <w:rPr>
          <w:rFonts w:ascii="Times New Roman" w:hAnsi="Times New Roman" w:cs="Times New Roman"/>
          <w:sz w:val="24"/>
          <w:szCs w:val="24"/>
        </w:rPr>
        <w:t>2</w:t>
      </w:r>
      <w:r w:rsidR="00BF67AB">
        <w:rPr>
          <w:rFonts w:ascii="Times New Roman" w:hAnsi="Times New Roman" w:cs="Times New Roman"/>
          <w:sz w:val="24"/>
          <w:szCs w:val="24"/>
        </w:rPr>
        <w:t>4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</w:t>
      </w:r>
      <w:r w:rsidR="006A5DDF">
        <w:rPr>
          <w:rFonts w:ascii="Times New Roman" w:hAnsi="Times New Roman" w:cs="Times New Roman"/>
          <w:sz w:val="24"/>
          <w:szCs w:val="24"/>
        </w:rPr>
        <w:t>ГОД И НА ПЛАНОВЫЙ ПЕРИОД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20</w:t>
      </w:r>
      <w:r w:rsidR="005D485B">
        <w:rPr>
          <w:rFonts w:ascii="Times New Roman" w:hAnsi="Times New Roman" w:cs="Times New Roman"/>
          <w:sz w:val="24"/>
          <w:szCs w:val="24"/>
        </w:rPr>
        <w:t>2</w:t>
      </w:r>
      <w:r w:rsidR="00BF67AB">
        <w:rPr>
          <w:rFonts w:ascii="Times New Roman" w:hAnsi="Times New Roman" w:cs="Times New Roman"/>
          <w:sz w:val="24"/>
          <w:szCs w:val="24"/>
        </w:rPr>
        <w:t>5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и 202</w:t>
      </w:r>
      <w:r w:rsidR="00BF67AB">
        <w:rPr>
          <w:rFonts w:ascii="Times New Roman" w:hAnsi="Times New Roman" w:cs="Times New Roman"/>
          <w:sz w:val="24"/>
          <w:szCs w:val="24"/>
        </w:rPr>
        <w:t>6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D756BF" w:rsidRPr="00211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2BD" w:rsidRPr="00DF5CB6" w:rsidRDefault="00D756BF" w:rsidP="00DF5CB6">
      <w:pPr>
        <w:pStyle w:val="ConsPlusTitle"/>
        <w:jc w:val="right"/>
        <w:rPr>
          <w:rFonts w:ascii="Times New Roman" w:hAnsi="Times New Roman" w:cs="Times New Roman"/>
          <w:b w:val="0"/>
          <w:szCs w:val="24"/>
        </w:rPr>
      </w:pPr>
      <w:r w:rsidRPr="00DF5CB6">
        <w:rPr>
          <w:rFonts w:ascii="Times New Roman" w:hAnsi="Times New Roman" w:cs="Times New Roman"/>
          <w:b w:val="0"/>
          <w:szCs w:val="24"/>
        </w:rPr>
        <w:t>(руб.)</w:t>
      </w:r>
    </w:p>
    <w:tbl>
      <w:tblPr>
        <w:tblW w:w="1502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7"/>
        <w:gridCol w:w="1842"/>
        <w:gridCol w:w="1418"/>
        <w:gridCol w:w="1561"/>
      </w:tblGrid>
      <w:tr w:rsidR="00741AE5" w:rsidRPr="00DF5CB6" w:rsidTr="00DF5CB6">
        <w:trPr>
          <w:trHeight w:val="177"/>
        </w:trPr>
        <w:tc>
          <w:tcPr>
            <w:tcW w:w="10207" w:type="dxa"/>
          </w:tcPr>
          <w:p w:rsidR="00CE05C7" w:rsidRPr="00DF5CB6" w:rsidRDefault="00DF5CB6" w:rsidP="00DF5CB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F5CB6">
              <w:rPr>
                <w:rFonts w:ascii="Times New Roman" w:hAnsi="Times New Roman" w:cs="Times New Roman"/>
                <w:b/>
                <w:i/>
              </w:rPr>
              <w:t>Наименование</w:t>
            </w:r>
          </w:p>
        </w:tc>
        <w:tc>
          <w:tcPr>
            <w:tcW w:w="1842" w:type="dxa"/>
          </w:tcPr>
          <w:p w:rsidR="00CE05C7" w:rsidRPr="00DF5CB6" w:rsidRDefault="005D485B" w:rsidP="00DF5CB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F5CB6">
              <w:rPr>
                <w:rFonts w:ascii="Times New Roman" w:hAnsi="Times New Roman" w:cs="Times New Roman"/>
                <w:b/>
                <w:i/>
              </w:rPr>
              <w:t>202</w:t>
            </w:r>
            <w:r w:rsidR="00BF67AB" w:rsidRPr="00DF5CB6">
              <w:rPr>
                <w:rFonts w:ascii="Times New Roman" w:hAnsi="Times New Roman" w:cs="Times New Roman"/>
                <w:b/>
                <w:i/>
              </w:rPr>
              <w:t>4</w:t>
            </w:r>
            <w:r w:rsidR="00211FC4" w:rsidRPr="00DF5CB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D7323" w:rsidRPr="00DF5CB6">
              <w:rPr>
                <w:rFonts w:ascii="Times New Roman" w:hAnsi="Times New Roman" w:cs="Times New Roman"/>
                <w:b/>
                <w:i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741AE5" w:rsidRPr="00DF5CB6" w:rsidRDefault="00211FC4" w:rsidP="00DF5CB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F5CB6">
              <w:rPr>
                <w:rFonts w:ascii="Times New Roman" w:hAnsi="Times New Roman" w:cs="Times New Roman"/>
                <w:b/>
                <w:i/>
              </w:rPr>
              <w:t>202</w:t>
            </w:r>
            <w:r w:rsidR="00BF67AB" w:rsidRPr="00DF5CB6">
              <w:rPr>
                <w:rFonts w:ascii="Times New Roman" w:hAnsi="Times New Roman" w:cs="Times New Roman"/>
                <w:b/>
                <w:i/>
              </w:rPr>
              <w:t>5</w:t>
            </w:r>
            <w:r w:rsidR="00DF5CB6" w:rsidRPr="00DF5CB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D7323" w:rsidRPr="00DF5CB6">
              <w:rPr>
                <w:rFonts w:ascii="Times New Roman" w:hAnsi="Times New Roman" w:cs="Times New Roman"/>
                <w:b/>
                <w:i/>
              </w:rPr>
              <w:t>год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</w:tcPr>
          <w:p w:rsidR="00741AE5" w:rsidRPr="00DF5CB6" w:rsidRDefault="00211FC4" w:rsidP="00DF5CB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F5CB6">
              <w:rPr>
                <w:rFonts w:ascii="Times New Roman" w:hAnsi="Times New Roman" w:cs="Times New Roman"/>
                <w:b/>
                <w:i/>
              </w:rPr>
              <w:t>202</w:t>
            </w:r>
            <w:r w:rsidR="00BF67AB" w:rsidRPr="00DF5CB6">
              <w:rPr>
                <w:rFonts w:ascii="Times New Roman" w:hAnsi="Times New Roman" w:cs="Times New Roman"/>
                <w:b/>
                <w:i/>
              </w:rPr>
              <w:t>6</w:t>
            </w:r>
            <w:r w:rsidRPr="00DF5CB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D7323" w:rsidRPr="00DF5CB6">
              <w:rPr>
                <w:rFonts w:ascii="Times New Roman" w:hAnsi="Times New Roman" w:cs="Times New Roman"/>
                <w:b/>
                <w:i/>
              </w:rPr>
              <w:t>год</w:t>
            </w:r>
          </w:p>
        </w:tc>
      </w:tr>
      <w:tr w:rsidR="00741AE5" w:rsidRPr="004E06D8" w:rsidTr="00DF5CB6">
        <w:trPr>
          <w:trHeight w:val="444"/>
        </w:trPr>
        <w:tc>
          <w:tcPr>
            <w:tcW w:w="10207" w:type="dxa"/>
          </w:tcPr>
          <w:p w:rsidR="00F174B8" w:rsidRPr="00DF5CB6" w:rsidRDefault="00211FC4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</w:t>
            </w:r>
            <w:r w:rsidR="00CC6796"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F5169E" w:rsidRPr="00DF5CB6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и экстремизма в Зольском муниципальном районе Кабардино-Балкарской Республики» на 20</w:t>
            </w:r>
            <w:r w:rsidR="005A2C99" w:rsidRPr="00DF5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6DE6" w:rsidRPr="00DF5C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169E" w:rsidRPr="00DF5CB6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B6DE6" w:rsidRPr="00DF5C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CB6"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842" w:type="dxa"/>
          </w:tcPr>
          <w:p w:rsidR="00CE05C7" w:rsidRPr="00DF5CB6" w:rsidRDefault="00BF67AB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  <w:r w:rsidR="00906B57" w:rsidRPr="00DF5CB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  <w:p w:rsidR="00906B57" w:rsidRPr="00DF5CB6" w:rsidRDefault="00906B57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41AE5" w:rsidRPr="00DF5CB6" w:rsidRDefault="006B6DE6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</w:tcPr>
          <w:p w:rsidR="00741AE5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</w:tr>
      <w:tr w:rsidR="00741AE5" w:rsidRPr="004E06D8" w:rsidTr="00DF5CB6">
        <w:trPr>
          <w:trHeight w:val="823"/>
        </w:trPr>
        <w:tc>
          <w:tcPr>
            <w:tcW w:w="10207" w:type="dxa"/>
          </w:tcPr>
          <w:p w:rsidR="00F174B8" w:rsidRPr="00DF5CB6" w:rsidRDefault="00615BD1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Районная целевая программа «Комплексные меры противодействия злоупотреблению наркотиками в Зольском муниципальном районе</w:t>
            </w:r>
            <w:r w:rsidR="005A2C99"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</w:t>
            </w: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5A2C99" w:rsidRPr="00DF5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6DE6" w:rsidRPr="00DF5C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B6DE6" w:rsidRPr="00DF5C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842" w:type="dxa"/>
          </w:tcPr>
          <w:p w:rsidR="00CE05C7" w:rsidRPr="00DF5CB6" w:rsidRDefault="005646E4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05C7" w:rsidRPr="00DF5CB6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18" w:type="dxa"/>
            <w:shd w:val="clear" w:color="auto" w:fill="auto"/>
          </w:tcPr>
          <w:p w:rsidR="00741AE5" w:rsidRPr="00DF5CB6" w:rsidRDefault="006B6DE6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</w:tcPr>
          <w:p w:rsidR="00741AE5" w:rsidRPr="00DF5CB6" w:rsidRDefault="006B6DE6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741AE5" w:rsidRPr="004E06D8" w:rsidTr="00DF5CB6">
        <w:trPr>
          <w:trHeight w:val="483"/>
        </w:trPr>
        <w:tc>
          <w:tcPr>
            <w:tcW w:w="10207" w:type="dxa"/>
          </w:tcPr>
          <w:p w:rsidR="00F174B8" w:rsidRPr="00DF5CB6" w:rsidRDefault="00597A91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11FC4" w:rsidRPr="00DF5CB6">
              <w:rPr>
                <w:rFonts w:ascii="Times New Roman" w:hAnsi="Times New Roman" w:cs="Times New Roman"/>
                <w:sz w:val="24"/>
                <w:szCs w:val="24"/>
              </w:rPr>
              <w:t>омплексная программа «Профилактика правонарушений в Зольском муниципальном районе</w:t>
            </w:r>
            <w:r w:rsidR="005A2C99"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Республики»</w:t>
            </w:r>
            <w:r w:rsidR="00211FC4"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5A2C99" w:rsidRPr="00DF5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6DE6" w:rsidRPr="00DF5C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1FC4" w:rsidRPr="00DF5CB6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B6DE6" w:rsidRPr="00DF5C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1FC4"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CE05C7" w:rsidRPr="00DF5CB6" w:rsidRDefault="00BF67AB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E05C7" w:rsidRPr="00DF5CB6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418" w:type="dxa"/>
            <w:shd w:val="clear" w:color="auto" w:fill="auto"/>
          </w:tcPr>
          <w:p w:rsidR="00741AE5" w:rsidRPr="00DF5CB6" w:rsidRDefault="006B6DE6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shd w:val="clear" w:color="auto" w:fill="auto"/>
          </w:tcPr>
          <w:p w:rsidR="00741AE5" w:rsidRPr="00DF5CB6" w:rsidRDefault="006B6DE6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C84428" w:rsidRPr="004E06D8" w:rsidTr="00DF5CB6">
        <w:trPr>
          <w:trHeight w:val="281"/>
        </w:trPr>
        <w:tc>
          <w:tcPr>
            <w:tcW w:w="10207" w:type="dxa"/>
          </w:tcPr>
          <w:p w:rsidR="00F174B8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2022-2024 годы»</w:t>
            </w:r>
          </w:p>
        </w:tc>
        <w:tc>
          <w:tcPr>
            <w:tcW w:w="1842" w:type="dxa"/>
          </w:tcPr>
          <w:p w:rsidR="00C84428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90 000,00</w:t>
            </w:r>
          </w:p>
        </w:tc>
        <w:tc>
          <w:tcPr>
            <w:tcW w:w="1418" w:type="dxa"/>
            <w:shd w:val="clear" w:color="auto" w:fill="auto"/>
          </w:tcPr>
          <w:p w:rsidR="00C84428" w:rsidRPr="00DF5CB6" w:rsidRDefault="00C84428" w:rsidP="00DF5CB6">
            <w:pPr>
              <w:pStyle w:val="a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84428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428" w:rsidRPr="004E06D8" w:rsidTr="00DF5CB6">
        <w:trPr>
          <w:trHeight w:val="505"/>
        </w:trPr>
        <w:tc>
          <w:tcPr>
            <w:tcW w:w="10207" w:type="dxa"/>
          </w:tcPr>
          <w:p w:rsidR="00F174B8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 «Противодействие коррупции в Зольском муниципальном районе КБР на 2021-2025 годы»</w:t>
            </w:r>
          </w:p>
        </w:tc>
        <w:tc>
          <w:tcPr>
            <w:tcW w:w="1842" w:type="dxa"/>
          </w:tcPr>
          <w:p w:rsidR="00C84428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84428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  <w:tc>
          <w:tcPr>
            <w:tcW w:w="156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84428" w:rsidRPr="00DF5CB6" w:rsidRDefault="00C84428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428" w:rsidRPr="004E06D8" w:rsidTr="00DF5CB6">
        <w:trPr>
          <w:trHeight w:val="585"/>
        </w:trPr>
        <w:tc>
          <w:tcPr>
            <w:tcW w:w="10207" w:type="dxa"/>
          </w:tcPr>
          <w:p w:rsidR="00C84428" w:rsidRPr="00DF5CB6" w:rsidRDefault="00C84428" w:rsidP="00DF5CB6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"Доступная среда</w:t>
            </w: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в Зольском муниципальном районе Кабардино-Балкарской Республики» на 2024-2026</w:t>
            </w:r>
            <w:r w:rsidR="00DF5CB6" w:rsidRPr="00DF5CB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DF5CB6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1842" w:type="dxa"/>
          </w:tcPr>
          <w:p w:rsidR="00C84428" w:rsidRPr="00DF5CB6" w:rsidRDefault="00A9421C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4428" w:rsidRPr="00DF5CB6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84428" w:rsidRPr="00DF5CB6" w:rsidRDefault="00A9421C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4428" w:rsidRPr="00DF5CB6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56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84428" w:rsidRPr="00DF5CB6" w:rsidRDefault="00A9421C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4428" w:rsidRPr="00DF5CB6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936EAE" w:rsidRPr="004E06D8" w:rsidTr="00DF5CB6">
        <w:trPr>
          <w:trHeight w:val="585"/>
        </w:trPr>
        <w:tc>
          <w:tcPr>
            <w:tcW w:w="10207" w:type="dxa"/>
          </w:tcPr>
          <w:p w:rsidR="0046688A" w:rsidRPr="00DF5CB6" w:rsidRDefault="00936EAE" w:rsidP="00DF5CB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«Развитие молодежной политики на территории Зольского муниципального района на 2024-2026 годы»</w:t>
            </w:r>
          </w:p>
        </w:tc>
        <w:tc>
          <w:tcPr>
            <w:tcW w:w="1842" w:type="dxa"/>
          </w:tcPr>
          <w:p w:rsidR="00936EAE" w:rsidRPr="00DF5CB6" w:rsidRDefault="00936EAE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936EAE" w:rsidRPr="00DF5CB6" w:rsidRDefault="00936EAE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  <w:tc>
          <w:tcPr>
            <w:tcW w:w="156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936EAE" w:rsidRPr="00DF5CB6" w:rsidRDefault="00936EAE" w:rsidP="00DF5CB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F5CB6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  <w:tr w:rsidR="00C84428" w:rsidRPr="00DF5CB6" w:rsidTr="00DF5CB6">
        <w:trPr>
          <w:trHeight w:val="109"/>
        </w:trPr>
        <w:tc>
          <w:tcPr>
            <w:tcW w:w="10207" w:type="dxa"/>
          </w:tcPr>
          <w:p w:rsidR="00C84428" w:rsidRPr="00DF5CB6" w:rsidRDefault="00DF5CB6" w:rsidP="00DF5CB6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r w:rsidRPr="00DF5CB6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842" w:type="dxa"/>
          </w:tcPr>
          <w:p w:rsidR="00C84428" w:rsidRPr="00DF5CB6" w:rsidRDefault="00DF5CB6" w:rsidP="00DF5CB6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DF5CB6">
              <w:rPr>
                <w:rFonts w:ascii="Times New Roman" w:hAnsi="Times New Roman" w:cs="Times New Roman"/>
                <w:b/>
                <w:sz w:val="24"/>
              </w:rPr>
              <w:t>1 510 000,00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84428" w:rsidRPr="00DF5CB6" w:rsidRDefault="00DF5CB6" w:rsidP="00DF5CB6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DF5CB6">
              <w:rPr>
                <w:rFonts w:ascii="Times New Roman" w:hAnsi="Times New Roman" w:cs="Times New Roman"/>
                <w:b/>
                <w:sz w:val="24"/>
              </w:rPr>
              <w:t>1 435 000,00</w:t>
            </w:r>
          </w:p>
        </w:tc>
        <w:tc>
          <w:tcPr>
            <w:tcW w:w="1561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C84428" w:rsidRPr="00DF5CB6" w:rsidRDefault="00DF5CB6" w:rsidP="00DF5CB6">
            <w:pPr>
              <w:pStyle w:val="a5"/>
              <w:rPr>
                <w:rFonts w:ascii="Times New Roman" w:hAnsi="Times New Roman" w:cs="Times New Roman"/>
                <w:b/>
                <w:sz w:val="24"/>
              </w:rPr>
            </w:pPr>
            <w:r w:rsidRPr="00DF5CB6">
              <w:rPr>
                <w:rFonts w:ascii="Times New Roman" w:hAnsi="Times New Roman" w:cs="Times New Roman"/>
                <w:b/>
                <w:sz w:val="24"/>
              </w:rPr>
              <w:t>1 405 000,00</w:t>
            </w:r>
          </w:p>
        </w:tc>
      </w:tr>
      <w:bookmarkEnd w:id="0"/>
    </w:tbl>
    <w:p w:rsidR="00D756BF" w:rsidRDefault="00D756BF" w:rsidP="00DF5CB6">
      <w:pPr>
        <w:pStyle w:val="ConsPlusNormal"/>
        <w:jc w:val="right"/>
        <w:rPr>
          <w:rFonts w:ascii="Times New Roman" w:hAnsi="Times New Roman" w:cs="Times New Roman"/>
          <w:i/>
          <w:color w:val="0000FF"/>
          <w:sz w:val="16"/>
          <w:szCs w:val="16"/>
        </w:rPr>
      </w:pPr>
    </w:p>
    <w:sectPr w:rsidR="00D756BF" w:rsidSect="00DF5CB6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2BD"/>
    <w:rsid w:val="00005FE5"/>
    <w:rsid w:val="000629CD"/>
    <w:rsid w:val="000712E2"/>
    <w:rsid w:val="000B1BB9"/>
    <w:rsid w:val="0012458A"/>
    <w:rsid w:val="0016253E"/>
    <w:rsid w:val="0018173E"/>
    <w:rsid w:val="00195172"/>
    <w:rsid w:val="001C4883"/>
    <w:rsid w:val="001F08DC"/>
    <w:rsid w:val="001F3A5A"/>
    <w:rsid w:val="002040C5"/>
    <w:rsid w:val="0021046C"/>
    <w:rsid w:val="00211FC4"/>
    <w:rsid w:val="002164E1"/>
    <w:rsid w:val="002317E9"/>
    <w:rsid w:val="00241387"/>
    <w:rsid w:val="00245CF3"/>
    <w:rsid w:val="00265F84"/>
    <w:rsid w:val="002665B5"/>
    <w:rsid w:val="002C74D7"/>
    <w:rsid w:val="002D674B"/>
    <w:rsid w:val="002F7397"/>
    <w:rsid w:val="00303945"/>
    <w:rsid w:val="003352D3"/>
    <w:rsid w:val="00340B82"/>
    <w:rsid w:val="00342B47"/>
    <w:rsid w:val="00355D2F"/>
    <w:rsid w:val="00366A3A"/>
    <w:rsid w:val="003865C5"/>
    <w:rsid w:val="003B2C86"/>
    <w:rsid w:val="003C5233"/>
    <w:rsid w:val="003D3C55"/>
    <w:rsid w:val="003E18EE"/>
    <w:rsid w:val="00423DA7"/>
    <w:rsid w:val="0046688A"/>
    <w:rsid w:val="004B21A9"/>
    <w:rsid w:val="004D7323"/>
    <w:rsid w:val="004E06D8"/>
    <w:rsid w:val="005251A1"/>
    <w:rsid w:val="005646E4"/>
    <w:rsid w:val="00565302"/>
    <w:rsid w:val="00573F9D"/>
    <w:rsid w:val="00577155"/>
    <w:rsid w:val="005939DD"/>
    <w:rsid w:val="00597A91"/>
    <w:rsid w:val="005A2C99"/>
    <w:rsid w:val="005B61CC"/>
    <w:rsid w:val="005D485B"/>
    <w:rsid w:val="005D69E4"/>
    <w:rsid w:val="005E55B1"/>
    <w:rsid w:val="00601E0F"/>
    <w:rsid w:val="00615BD1"/>
    <w:rsid w:val="00681BEF"/>
    <w:rsid w:val="006A5DDF"/>
    <w:rsid w:val="006B6DE6"/>
    <w:rsid w:val="006F1BC5"/>
    <w:rsid w:val="006F45B8"/>
    <w:rsid w:val="006F792D"/>
    <w:rsid w:val="00741AE5"/>
    <w:rsid w:val="00744CD1"/>
    <w:rsid w:val="00760723"/>
    <w:rsid w:val="007616F8"/>
    <w:rsid w:val="0076203B"/>
    <w:rsid w:val="00780B62"/>
    <w:rsid w:val="00784EFC"/>
    <w:rsid w:val="007A0D7F"/>
    <w:rsid w:val="007B4F1F"/>
    <w:rsid w:val="007E040C"/>
    <w:rsid w:val="0083112B"/>
    <w:rsid w:val="00831411"/>
    <w:rsid w:val="008664CB"/>
    <w:rsid w:val="0087000E"/>
    <w:rsid w:val="008A5672"/>
    <w:rsid w:val="008B2D5D"/>
    <w:rsid w:val="008C62BD"/>
    <w:rsid w:val="008E11C5"/>
    <w:rsid w:val="008E648D"/>
    <w:rsid w:val="00902C89"/>
    <w:rsid w:val="00906B57"/>
    <w:rsid w:val="00936EAE"/>
    <w:rsid w:val="00943199"/>
    <w:rsid w:val="009471C4"/>
    <w:rsid w:val="0098070A"/>
    <w:rsid w:val="009932BE"/>
    <w:rsid w:val="009945DD"/>
    <w:rsid w:val="009C496D"/>
    <w:rsid w:val="00A31FE0"/>
    <w:rsid w:val="00A7570D"/>
    <w:rsid w:val="00A9421C"/>
    <w:rsid w:val="00B12B99"/>
    <w:rsid w:val="00B21D6E"/>
    <w:rsid w:val="00B3501D"/>
    <w:rsid w:val="00B5565F"/>
    <w:rsid w:val="00B720D9"/>
    <w:rsid w:val="00BC55E3"/>
    <w:rsid w:val="00BF67AB"/>
    <w:rsid w:val="00C108E4"/>
    <w:rsid w:val="00C642B8"/>
    <w:rsid w:val="00C84428"/>
    <w:rsid w:val="00C87EA7"/>
    <w:rsid w:val="00C91211"/>
    <w:rsid w:val="00C9508D"/>
    <w:rsid w:val="00CB7A51"/>
    <w:rsid w:val="00CC6796"/>
    <w:rsid w:val="00CE05C7"/>
    <w:rsid w:val="00CF32FB"/>
    <w:rsid w:val="00CF6ECA"/>
    <w:rsid w:val="00D21BBF"/>
    <w:rsid w:val="00D63AF7"/>
    <w:rsid w:val="00D756BF"/>
    <w:rsid w:val="00D85C26"/>
    <w:rsid w:val="00DF5CB6"/>
    <w:rsid w:val="00E56514"/>
    <w:rsid w:val="00EA6C23"/>
    <w:rsid w:val="00EB1C59"/>
    <w:rsid w:val="00EB2CFF"/>
    <w:rsid w:val="00EF07A0"/>
    <w:rsid w:val="00EF15FD"/>
    <w:rsid w:val="00EF2179"/>
    <w:rsid w:val="00F01A61"/>
    <w:rsid w:val="00F03EF8"/>
    <w:rsid w:val="00F174B8"/>
    <w:rsid w:val="00F3105A"/>
    <w:rsid w:val="00F5169E"/>
    <w:rsid w:val="00F719B7"/>
    <w:rsid w:val="00F9327A"/>
    <w:rsid w:val="00F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41A6"/>
  <w15:docId w15:val="{C840782F-E7C2-4C21-AB6F-6E7C1803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6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F5C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93</cp:revision>
  <cp:lastPrinted>2024-10-03T09:38:00Z</cp:lastPrinted>
  <dcterms:created xsi:type="dcterms:W3CDTF">2015-11-15T13:55:00Z</dcterms:created>
  <dcterms:modified xsi:type="dcterms:W3CDTF">2024-10-03T09:39:00Z</dcterms:modified>
</cp:coreProperties>
</file>